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AB" w:rsidRPr="00195CAB" w:rsidRDefault="00195CAB" w:rsidP="00195CAB">
      <w:pPr>
        <w:pStyle w:val="2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95CAB">
        <w:rPr>
          <w:rFonts w:ascii="Times New Roman" w:hAnsi="Times New Roman"/>
          <w:b/>
          <w:sz w:val="28"/>
          <w:szCs w:val="28"/>
          <w:lang w:val="ru-RU" w:eastAsia="ru-RU"/>
        </w:rPr>
        <w:fldChar w:fldCharType="begin"/>
      </w:r>
      <w:r w:rsidRPr="00195CAB">
        <w:rPr>
          <w:rFonts w:ascii="Times New Roman" w:hAnsi="Times New Roman"/>
          <w:b/>
          <w:sz w:val="28"/>
          <w:szCs w:val="28"/>
          <w:lang w:val="ru-RU" w:eastAsia="ru-RU"/>
        </w:rPr>
        <w:instrText>HYPERLINK \l "P29"</w:instrText>
      </w:r>
      <w:r w:rsidRPr="00195CAB">
        <w:rPr>
          <w:rFonts w:ascii="Times New Roman" w:hAnsi="Times New Roman"/>
          <w:b/>
          <w:sz w:val="28"/>
          <w:szCs w:val="28"/>
          <w:lang w:val="ru-RU" w:eastAsia="ru-RU"/>
        </w:rPr>
        <w:fldChar w:fldCharType="separate"/>
      </w:r>
      <w:r w:rsidRPr="00195CAB">
        <w:rPr>
          <w:rFonts w:ascii="Times New Roman" w:hAnsi="Times New Roman"/>
          <w:b/>
          <w:sz w:val="28"/>
          <w:szCs w:val="28"/>
          <w:lang w:val="ru-RU" w:eastAsia="ru-RU"/>
        </w:rPr>
        <w:t>Правила</w:t>
      </w:r>
      <w:r w:rsidRPr="00195CAB">
        <w:rPr>
          <w:rFonts w:ascii="Times New Roman" w:hAnsi="Times New Roman"/>
          <w:b/>
          <w:sz w:val="28"/>
          <w:szCs w:val="28"/>
          <w:lang w:val="ru-RU" w:eastAsia="ru-RU"/>
        </w:rPr>
        <w:fldChar w:fldCharType="end"/>
      </w:r>
      <w:r w:rsidRPr="00195CAB">
        <w:rPr>
          <w:rFonts w:ascii="Times New Roman" w:hAnsi="Times New Roman"/>
          <w:b/>
          <w:sz w:val="28"/>
          <w:szCs w:val="28"/>
          <w:lang w:val="ru-RU" w:eastAsia="ru-RU"/>
        </w:rPr>
        <w:t xml:space="preserve"> представления работодателем сведений и информации, предусмотренных пунктом 3 статьи 25 Закона Российской Федерации "О занятости населения в Российской Федерации" (далее – Правила), утвержденные постановлением  Правительства Российской Федерации от 30 декабря 2021 года № 2576 (далее – Постановление).</w:t>
      </w:r>
    </w:p>
    <w:p w:rsidR="00195CAB" w:rsidRDefault="00195CAB" w:rsidP="00195CAB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5CAB" w:rsidRPr="00195CAB" w:rsidRDefault="00195CAB" w:rsidP="00195CAB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95CAB">
        <w:rPr>
          <w:rFonts w:ascii="Times New Roman" w:hAnsi="Times New Roman"/>
          <w:sz w:val="28"/>
          <w:szCs w:val="28"/>
        </w:rPr>
        <w:t>Настоящее Постановление вступило в силу с 1 января 2022 года</w:t>
      </w:r>
    </w:p>
    <w:p w:rsidR="00195CAB" w:rsidRPr="00195CAB" w:rsidRDefault="00195CAB" w:rsidP="00195CA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CAB">
        <w:rPr>
          <w:rFonts w:ascii="Times New Roman" w:hAnsi="Times New Roman" w:cs="Times New Roman"/>
          <w:sz w:val="28"/>
          <w:szCs w:val="28"/>
        </w:rPr>
        <w:t>В соответствии с пунктом 3 статьи 25 Закона Российской Федерации "О занятости населения в Российской Федерации" работодатели обязаны ежемесячно предоставлять в службу занятости следующие сведения:</w:t>
      </w:r>
    </w:p>
    <w:p w:rsidR="00195CAB" w:rsidRPr="00195CAB" w:rsidRDefault="00195CAB" w:rsidP="00195CA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CAB">
        <w:rPr>
          <w:rFonts w:ascii="Times New Roman" w:hAnsi="Times New Roman" w:cs="Times New Roman"/>
          <w:sz w:val="28"/>
          <w:szCs w:val="28"/>
        </w:rPr>
        <w:t>- о наличии свободных рабочих мест и вакантных должностей (в отношении всех имеющихся у работодателя вакансий);</w:t>
      </w:r>
    </w:p>
    <w:p w:rsidR="00195CAB" w:rsidRPr="00195CAB" w:rsidRDefault="00195CAB" w:rsidP="00195CA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CAB">
        <w:rPr>
          <w:rFonts w:ascii="Times New Roman" w:hAnsi="Times New Roman" w:cs="Times New Roman"/>
          <w:sz w:val="28"/>
          <w:szCs w:val="28"/>
        </w:rPr>
        <w:t>- о созданных или выделенных рабочих местах для трудоустройства инвалидов (в соответствии с квотой), включая данные о локальных нормативных актах, содержащих сведения о таких рабочих местах;</w:t>
      </w:r>
    </w:p>
    <w:p w:rsidR="00195CAB" w:rsidRPr="00195CAB" w:rsidRDefault="00195CAB" w:rsidP="00195CA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CAB">
        <w:rPr>
          <w:rFonts w:ascii="Times New Roman" w:hAnsi="Times New Roman" w:cs="Times New Roman"/>
          <w:sz w:val="28"/>
          <w:szCs w:val="28"/>
        </w:rPr>
        <w:t>- о выполнении квоты для приема на работу инвалидов;</w:t>
      </w:r>
    </w:p>
    <w:p w:rsidR="00195CAB" w:rsidRPr="00195CAB" w:rsidRDefault="00195CAB" w:rsidP="00195CA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CAB">
        <w:rPr>
          <w:rFonts w:ascii="Times New Roman" w:hAnsi="Times New Roman" w:cs="Times New Roman"/>
          <w:sz w:val="28"/>
          <w:szCs w:val="28"/>
        </w:rPr>
        <w:t>- информацию, необходимую для осуществления деятельности по профессиональной реабилитации и содействию занятости инвалидов;</w:t>
      </w:r>
    </w:p>
    <w:p w:rsidR="00195CAB" w:rsidRPr="00195CAB" w:rsidRDefault="00195CAB" w:rsidP="00195CA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CAB">
        <w:rPr>
          <w:rFonts w:ascii="Times New Roman" w:hAnsi="Times New Roman" w:cs="Times New Roman"/>
          <w:sz w:val="28"/>
          <w:szCs w:val="28"/>
        </w:rPr>
        <w:t>- о применении процедур несостоятельности (банкротстве).</w:t>
      </w:r>
    </w:p>
    <w:p w:rsidR="00195CAB" w:rsidRPr="00195CAB" w:rsidRDefault="00195CAB" w:rsidP="00195CA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CAB">
        <w:rPr>
          <w:rFonts w:ascii="Times New Roman" w:hAnsi="Times New Roman" w:cs="Times New Roman"/>
          <w:sz w:val="28"/>
          <w:szCs w:val="28"/>
        </w:rPr>
        <w:t>Порядок передачи работодателем таких сведений утвержден пунктом 3 Правил вышеуказанного Постановления и предусматривает два способа сообщения указанной информации: непосредственно в службу занятости (лично, по почте с описью вложения либо в форме электронного документа) либо через портал "Работа в России" (единая цифровая платформа).</w:t>
      </w:r>
    </w:p>
    <w:p w:rsidR="00195CAB" w:rsidRPr="00195CAB" w:rsidRDefault="00195CAB" w:rsidP="00195CA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CAB">
        <w:rPr>
          <w:rFonts w:ascii="Times New Roman" w:hAnsi="Times New Roman" w:cs="Times New Roman"/>
          <w:sz w:val="28"/>
          <w:szCs w:val="28"/>
        </w:rPr>
        <w:t>Однако право выбора есть не у всех работодателей. Так, размещать сведения только на портале "Работа в России" обязаны следующие работодатели (п. 5 Правил):</w:t>
      </w:r>
    </w:p>
    <w:p w:rsidR="00195CAB" w:rsidRPr="00195CAB" w:rsidRDefault="00195CAB" w:rsidP="00195CA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CAB">
        <w:rPr>
          <w:rFonts w:ascii="Times New Roman" w:hAnsi="Times New Roman" w:cs="Times New Roman"/>
          <w:sz w:val="28"/>
          <w:szCs w:val="28"/>
        </w:rPr>
        <w:t>- работодатели, у которых среднесписочная численность сотрудников за предшествующий календарный год превышает 25 человек;</w:t>
      </w:r>
    </w:p>
    <w:p w:rsidR="00195CAB" w:rsidRPr="00195CAB" w:rsidRDefault="00195CAB" w:rsidP="00195CA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CAB">
        <w:rPr>
          <w:rFonts w:ascii="Times New Roman" w:hAnsi="Times New Roman" w:cs="Times New Roman"/>
          <w:sz w:val="28"/>
          <w:szCs w:val="28"/>
        </w:rPr>
        <w:t>- вновь созданные (в т. ч. путем реорганизации) компании, у которых среднесписочная численность работников превышает 25 человек;</w:t>
      </w:r>
    </w:p>
    <w:p w:rsidR="00195CAB" w:rsidRPr="00195CAB" w:rsidRDefault="00195CAB" w:rsidP="00195CA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95CAB">
        <w:rPr>
          <w:rFonts w:ascii="Times New Roman" w:hAnsi="Times New Roman" w:cs="Times New Roman"/>
          <w:sz w:val="28"/>
          <w:szCs w:val="28"/>
        </w:rPr>
        <w:t>государственные и муниципальные учреждения;</w:t>
      </w:r>
    </w:p>
    <w:p w:rsidR="00195CAB" w:rsidRPr="00195CAB" w:rsidRDefault="00195CAB" w:rsidP="00195CA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CAB">
        <w:rPr>
          <w:rFonts w:ascii="Times New Roman" w:hAnsi="Times New Roman" w:cs="Times New Roman"/>
          <w:sz w:val="28"/>
          <w:szCs w:val="28"/>
        </w:rPr>
        <w:t>- государственные и муниципальные унитарные предприятия, иные юридические лица, в уставном капитале которых есть доля участия РФ, субъекта РФ или муниципального образования;</w:t>
      </w:r>
    </w:p>
    <w:p w:rsidR="00195CAB" w:rsidRPr="00195CAB" w:rsidRDefault="00195CAB" w:rsidP="00195CA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CAB">
        <w:rPr>
          <w:rFonts w:ascii="Times New Roman" w:hAnsi="Times New Roman" w:cs="Times New Roman"/>
          <w:sz w:val="28"/>
          <w:szCs w:val="28"/>
        </w:rPr>
        <w:t>- органы государственной власти РФ, субъектов РФ, органы местного самоуправления.</w:t>
      </w:r>
    </w:p>
    <w:p w:rsidR="00195CAB" w:rsidRPr="00195CAB" w:rsidRDefault="00195CAB" w:rsidP="00195CA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CAB">
        <w:rPr>
          <w:rFonts w:ascii="Times New Roman" w:hAnsi="Times New Roman" w:cs="Times New Roman"/>
          <w:sz w:val="28"/>
          <w:szCs w:val="28"/>
        </w:rPr>
        <w:t>При таком способе подачи сведений их необходимо подписать усиленной квалифицированной электронной подписью (п. 6 Правил).</w:t>
      </w:r>
    </w:p>
    <w:p w:rsidR="00195CAB" w:rsidRPr="00195CAB" w:rsidRDefault="00195CAB" w:rsidP="00195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AB">
        <w:rPr>
          <w:rFonts w:ascii="Times New Roman" w:hAnsi="Times New Roman" w:cs="Times New Roman"/>
          <w:sz w:val="28"/>
          <w:szCs w:val="28"/>
        </w:rPr>
        <w:t xml:space="preserve">Срок, до которого работодатели обязаны </w:t>
      </w:r>
      <w:proofErr w:type="gramStart"/>
      <w:r w:rsidRPr="00195CAB">
        <w:rPr>
          <w:rFonts w:ascii="Times New Roman" w:hAnsi="Times New Roman" w:cs="Times New Roman"/>
          <w:sz w:val="28"/>
          <w:szCs w:val="28"/>
        </w:rPr>
        <w:t>предоставить сведения не установлен</w:t>
      </w:r>
      <w:proofErr w:type="gramEnd"/>
      <w:r w:rsidRPr="00195CAB">
        <w:rPr>
          <w:rFonts w:ascii="Times New Roman" w:hAnsi="Times New Roman" w:cs="Times New Roman"/>
          <w:sz w:val="28"/>
          <w:szCs w:val="28"/>
        </w:rPr>
        <w:t xml:space="preserve">. Исходя из этого, </w:t>
      </w:r>
      <w:proofErr w:type="gramStart"/>
      <w:r w:rsidRPr="00195CAB">
        <w:rPr>
          <w:rFonts w:ascii="Times New Roman" w:hAnsi="Times New Roman" w:cs="Times New Roman"/>
          <w:sz w:val="28"/>
          <w:szCs w:val="28"/>
        </w:rPr>
        <w:t>отчитываться о событиях</w:t>
      </w:r>
      <w:proofErr w:type="gramEnd"/>
      <w:r w:rsidRPr="00195CAB">
        <w:rPr>
          <w:rFonts w:ascii="Times New Roman" w:hAnsi="Times New Roman" w:cs="Times New Roman"/>
          <w:sz w:val="28"/>
          <w:szCs w:val="28"/>
        </w:rPr>
        <w:t xml:space="preserve"> месяца (например, об открытых в таком месяце вакансиях) следует до окончания этого месяца.</w:t>
      </w:r>
    </w:p>
    <w:p w:rsidR="00195CAB" w:rsidRPr="00195CAB" w:rsidRDefault="00195CAB" w:rsidP="00195C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AB">
        <w:rPr>
          <w:rFonts w:ascii="Times New Roman" w:hAnsi="Times New Roman" w:cs="Times New Roman"/>
          <w:sz w:val="28"/>
          <w:szCs w:val="28"/>
        </w:rPr>
        <w:t>Обращаем внимание, что с 01.01.2023 передавать информацию на портал "Работа в России" можно будет через Единый портал государственных и муниципальных услуг (п. 3 Постановления, п. 3, 5 Правил).</w:t>
      </w:r>
    </w:p>
    <w:p w:rsidR="00CC7C71" w:rsidRDefault="00CC7C7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5CAB" w:rsidRDefault="00195CA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0E1D" w:rsidRPr="00DE0E1D" w:rsidRDefault="00DE0E1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DE0E1D" w:rsidRPr="00DE0E1D" w:rsidRDefault="00DE0E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0E1D" w:rsidRPr="00DE0E1D" w:rsidRDefault="00DE0E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E0E1D" w:rsidRPr="00DE0E1D" w:rsidRDefault="00DE0E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>от 30 декабря 2021 г. N 2576</w:t>
      </w:r>
    </w:p>
    <w:p w:rsidR="00DE0E1D" w:rsidRPr="00DE0E1D" w:rsidRDefault="00DE0E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0E1D" w:rsidRPr="00DE0E1D" w:rsidRDefault="00DE0E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>О ПОРЯДКЕ</w:t>
      </w:r>
    </w:p>
    <w:p w:rsidR="00DE0E1D" w:rsidRPr="00DE0E1D" w:rsidRDefault="00DE0E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>ПРЕДСТАВЛЕНИЯ РАБОТОДАТЕЛЕМ СВЕДЕНИЙ И ИНФОРМАЦИИ,</w:t>
      </w:r>
    </w:p>
    <w:p w:rsidR="00DE0E1D" w:rsidRPr="00DE0E1D" w:rsidRDefault="00DE0E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0E1D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DE0E1D">
        <w:rPr>
          <w:rFonts w:ascii="Times New Roman" w:hAnsi="Times New Roman" w:cs="Times New Roman"/>
          <w:sz w:val="28"/>
          <w:szCs w:val="28"/>
        </w:rPr>
        <w:t xml:space="preserve"> ПУНКТОМ 3 СТАТЬИ 25 ЗАКОНА РОССИЙСКОЙ</w:t>
      </w:r>
    </w:p>
    <w:p w:rsidR="00DE0E1D" w:rsidRPr="00DE0E1D" w:rsidRDefault="00DE0E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>ФЕДЕРАЦИИ "О ЗАНЯТОСТИ НАСЕЛЕНИЯ В РОССИЙСКОЙ ФЕДЕРАЦИИ"</w:t>
      </w:r>
    </w:p>
    <w:p w:rsidR="00DE0E1D" w:rsidRPr="00DE0E1D" w:rsidRDefault="00DE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E1D" w:rsidRPr="00DE0E1D" w:rsidRDefault="00DE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DE0E1D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25</w:t>
        </w:r>
      </w:hyperlink>
      <w:r w:rsidRPr="00DE0E1D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занятости населения в Российской Федерации" Правительство Российской Федерации постановляет:</w:t>
      </w:r>
    </w:p>
    <w:p w:rsidR="00DE0E1D" w:rsidRPr="00DE0E1D" w:rsidRDefault="00DE0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29" w:history="1">
        <w:r w:rsidRPr="00DE0E1D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DE0E1D">
        <w:rPr>
          <w:rFonts w:ascii="Times New Roman" w:hAnsi="Times New Roman" w:cs="Times New Roman"/>
          <w:sz w:val="28"/>
          <w:szCs w:val="28"/>
        </w:rPr>
        <w:t xml:space="preserve"> представления работодателем сведений и информации, предусмотренных пунктом 3 статьи 25 Закона Российской Федерации "О занятости населения в Российской Федерации" (далее - Правила).</w:t>
      </w:r>
    </w:p>
    <w:p w:rsidR="00DE0E1D" w:rsidRPr="00DE0E1D" w:rsidRDefault="00DE0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>2. Министерству труда и социальной защиты Российской Федерации давать разъяснения по вопросам, связанным с применением Правил.</w:t>
      </w:r>
    </w:p>
    <w:p w:rsidR="00DE0E1D" w:rsidRPr="00DE0E1D" w:rsidRDefault="00DE0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r w:rsidRPr="00DE0E1D">
        <w:rPr>
          <w:rFonts w:ascii="Times New Roman" w:hAnsi="Times New Roman" w:cs="Times New Roman"/>
          <w:sz w:val="28"/>
          <w:szCs w:val="28"/>
        </w:rPr>
        <w:t xml:space="preserve">3. Установить, что настоящее постановление вступает в силу с 1 января 2022 г., за исключением положений </w:t>
      </w:r>
      <w:hyperlink w:anchor="P38" w:history="1">
        <w:r w:rsidRPr="00DE0E1D">
          <w:rPr>
            <w:rFonts w:ascii="Times New Roman" w:hAnsi="Times New Roman" w:cs="Times New Roman"/>
            <w:color w:val="0000FF"/>
            <w:sz w:val="28"/>
            <w:szCs w:val="28"/>
          </w:rPr>
          <w:t>пунктов 3</w:t>
        </w:r>
      </w:hyperlink>
      <w:r w:rsidRPr="00DE0E1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4" w:history="1">
        <w:r w:rsidRPr="00DE0E1D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DE0E1D">
        <w:rPr>
          <w:rFonts w:ascii="Times New Roman" w:hAnsi="Times New Roman" w:cs="Times New Roman"/>
          <w:sz w:val="28"/>
          <w:szCs w:val="28"/>
        </w:rPr>
        <w:t xml:space="preserve"> Правил в части, касающейся использования федеральной государственной информационной системы "Единый портал государственных и муниципальных услуг (функций)", которые вступают в силу с 1 января 2023 г.</w:t>
      </w:r>
    </w:p>
    <w:p w:rsidR="00DE0E1D" w:rsidRPr="00DE0E1D" w:rsidRDefault="00DE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E1D" w:rsidRPr="00DE0E1D" w:rsidRDefault="00DE0E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DE0E1D" w:rsidRPr="00DE0E1D" w:rsidRDefault="00DE0E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E0E1D" w:rsidRPr="00DE0E1D" w:rsidRDefault="00DE0E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>М.МИШУСТИН</w:t>
      </w:r>
    </w:p>
    <w:p w:rsidR="00DE0E1D" w:rsidRPr="00DE0E1D" w:rsidRDefault="00DE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E1D" w:rsidRPr="00DE0E1D" w:rsidRDefault="00DE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E1D" w:rsidRPr="00DE0E1D" w:rsidRDefault="00DE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E1D" w:rsidRPr="00CC7C71" w:rsidRDefault="00DE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C71" w:rsidRDefault="00CC7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C71" w:rsidRDefault="00CC7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C71" w:rsidRPr="00CC7C71" w:rsidRDefault="00CC7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E1D" w:rsidRPr="00CC7C71" w:rsidRDefault="00DE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E1D" w:rsidRPr="00CC7C71" w:rsidRDefault="00DE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E1D" w:rsidRPr="00CC7C71" w:rsidRDefault="00DE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2BB" w:rsidRDefault="00CD22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CAB" w:rsidRDefault="00195C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CAB" w:rsidRDefault="00195C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E1D" w:rsidRPr="00DE0E1D" w:rsidRDefault="00DE0E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>Утверждены</w:t>
      </w:r>
    </w:p>
    <w:p w:rsidR="00DE0E1D" w:rsidRPr="00DE0E1D" w:rsidRDefault="00DE0E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E0E1D" w:rsidRPr="00DE0E1D" w:rsidRDefault="00DE0E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E0E1D" w:rsidRPr="00DE0E1D" w:rsidRDefault="00DE0E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>от 30 декабря 2021 г. N 2576</w:t>
      </w:r>
    </w:p>
    <w:p w:rsidR="00DE0E1D" w:rsidRPr="00DE0E1D" w:rsidRDefault="00DE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E1D" w:rsidRPr="00DE0E1D" w:rsidRDefault="00DE0E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DE0E1D">
        <w:rPr>
          <w:rFonts w:ascii="Times New Roman" w:hAnsi="Times New Roman" w:cs="Times New Roman"/>
          <w:sz w:val="28"/>
          <w:szCs w:val="28"/>
        </w:rPr>
        <w:t>ПРАВИЛА</w:t>
      </w:r>
    </w:p>
    <w:p w:rsidR="00DE0E1D" w:rsidRPr="00DE0E1D" w:rsidRDefault="00DE0E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>ПРЕДСТАВЛЕНИЯ РАБОТОДАТЕЛЕМ СВЕДЕНИЙ И ИНФОРМАЦИИ,</w:t>
      </w:r>
    </w:p>
    <w:p w:rsidR="00DE0E1D" w:rsidRPr="00DE0E1D" w:rsidRDefault="00DE0E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0E1D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DE0E1D">
        <w:rPr>
          <w:rFonts w:ascii="Times New Roman" w:hAnsi="Times New Roman" w:cs="Times New Roman"/>
          <w:sz w:val="28"/>
          <w:szCs w:val="28"/>
        </w:rPr>
        <w:t xml:space="preserve"> ПУНКТОМ 3 СТАТЬИ 25 ЗАКОНА РОССИЙСКОЙ</w:t>
      </w:r>
    </w:p>
    <w:p w:rsidR="00DE0E1D" w:rsidRPr="00DE0E1D" w:rsidRDefault="00DE0E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>ФЕДЕРАЦИИ "О ЗАНЯТОСТИ НАСЕЛЕНИЯ В РОССИЙСКОЙ ФЕДЕРАЦИИ"</w:t>
      </w:r>
    </w:p>
    <w:p w:rsidR="00DE0E1D" w:rsidRPr="00DE0E1D" w:rsidRDefault="00DE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E1D" w:rsidRPr="00DE0E1D" w:rsidRDefault="00DE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>1.</w:t>
      </w:r>
      <w:r w:rsidR="00E9147B">
        <w:rPr>
          <w:rFonts w:ascii="Times New Roman" w:hAnsi="Times New Roman" w:cs="Times New Roman"/>
          <w:sz w:val="28"/>
          <w:szCs w:val="28"/>
        </w:rPr>
        <w:t> </w:t>
      </w:r>
      <w:r w:rsidRPr="00DE0E1D">
        <w:rPr>
          <w:rFonts w:ascii="Times New Roman" w:hAnsi="Times New Roman" w:cs="Times New Roman"/>
          <w:sz w:val="28"/>
          <w:szCs w:val="28"/>
        </w:rPr>
        <w:t xml:space="preserve">Настоящие Правила регулируют порядок представления работодателем сведений и информации, предусмотренных </w:t>
      </w:r>
      <w:hyperlink r:id="rId5" w:history="1">
        <w:r w:rsidRPr="00DE0E1D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25</w:t>
        </w:r>
      </w:hyperlink>
      <w:r w:rsidRPr="00DE0E1D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занятости населения в Российской Федерации" (далее - Закон).</w:t>
      </w:r>
    </w:p>
    <w:p w:rsidR="00DE0E1D" w:rsidRPr="00DE0E1D" w:rsidRDefault="00DE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>2.</w:t>
      </w:r>
      <w:r w:rsidR="00E9147B">
        <w:rPr>
          <w:rFonts w:ascii="Times New Roman" w:hAnsi="Times New Roman" w:cs="Times New Roman"/>
          <w:sz w:val="28"/>
          <w:szCs w:val="28"/>
        </w:rPr>
        <w:t> </w:t>
      </w:r>
      <w:r w:rsidRPr="00DE0E1D">
        <w:rPr>
          <w:rFonts w:ascii="Times New Roman" w:hAnsi="Times New Roman" w:cs="Times New Roman"/>
          <w:sz w:val="28"/>
          <w:szCs w:val="28"/>
        </w:rPr>
        <w:t xml:space="preserve">Сведения и информация, предусмотренные </w:t>
      </w:r>
      <w:hyperlink r:id="rId6" w:history="1">
        <w:r w:rsidRPr="00DE0E1D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25</w:t>
        </w:r>
      </w:hyperlink>
      <w:r w:rsidRPr="00DE0E1D">
        <w:rPr>
          <w:rFonts w:ascii="Times New Roman" w:hAnsi="Times New Roman" w:cs="Times New Roman"/>
          <w:sz w:val="28"/>
          <w:szCs w:val="28"/>
        </w:rPr>
        <w:t xml:space="preserve"> Закона, представляются работодателем в органы службы занятости ежемесячно.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E0E1D" w:rsidRPr="00DE0E1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1D" w:rsidRPr="00DE0E1D" w:rsidRDefault="00DE0E1D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1D" w:rsidRPr="00DE0E1D" w:rsidRDefault="00DE0E1D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0E1D" w:rsidRPr="00DE0E1D" w:rsidRDefault="00DE0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E1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DE0E1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DE0E1D" w:rsidRPr="00DE0E1D" w:rsidRDefault="00DE0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E1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П. 3 в части использования ФГИС "ЕПГУ" </w:t>
            </w:r>
            <w:hyperlink w:anchor="P14" w:history="1">
              <w:r w:rsidRPr="00DE0E1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вступает</w:t>
              </w:r>
            </w:hyperlink>
            <w:r w:rsidRPr="00DE0E1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1D" w:rsidRPr="00DE0E1D" w:rsidRDefault="00DE0E1D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E1D" w:rsidRPr="00DE0E1D" w:rsidRDefault="00DE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DE0E1D">
        <w:rPr>
          <w:rFonts w:ascii="Times New Roman" w:hAnsi="Times New Roman" w:cs="Times New Roman"/>
          <w:sz w:val="28"/>
          <w:szCs w:val="28"/>
        </w:rPr>
        <w:t>3.</w:t>
      </w:r>
      <w:r w:rsidR="00FA4BAD">
        <w:rPr>
          <w:rFonts w:ascii="Times New Roman" w:hAnsi="Times New Roman" w:cs="Times New Roman"/>
          <w:sz w:val="28"/>
          <w:szCs w:val="28"/>
        </w:rPr>
        <w:t> </w:t>
      </w:r>
      <w:r w:rsidRPr="00DE0E1D">
        <w:rPr>
          <w:rFonts w:ascii="Times New Roman" w:hAnsi="Times New Roman" w:cs="Times New Roman"/>
          <w:sz w:val="28"/>
          <w:szCs w:val="28"/>
        </w:rPr>
        <w:t xml:space="preserve">Работодатели, за исключением работодателей, указанных в </w:t>
      </w:r>
      <w:hyperlink w:anchor="P44" w:history="1">
        <w:r w:rsidRPr="00DE0E1D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DE0E1D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 сведения и информацию, предусмотренные </w:t>
      </w:r>
      <w:hyperlink r:id="rId7" w:history="1">
        <w:r w:rsidRPr="00DE0E1D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25</w:t>
        </w:r>
      </w:hyperlink>
      <w:r w:rsidRPr="00DE0E1D">
        <w:rPr>
          <w:rFonts w:ascii="Times New Roman" w:hAnsi="Times New Roman" w:cs="Times New Roman"/>
          <w:sz w:val="28"/>
          <w:szCs w:val="28"/>
        </w:rPr>
        <w:t xml:space="preserve"> Закона, одним из следующих способов по их выбору:</w:t>
      </w:r>
    </w:p>
    <w:p w:rsidR="00DE0E1D" w:rsidRPr="00DE0E1D" w:rsidRDefault="00DE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>а) посредством размещения сведений и информации на единой цифровой платформе в сфере занятости и трудовых отношений "Работа в России" (далее - единая цифровая платформа),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DE0E1D" w:rsidRPr="00DE0E1D" w:rsidRDefault="00DE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0"/>
      <w:bookmarkEnd w:id="3"/>
      <w:r w:rsidRPr="00DE0E1D">
        <w:rPr>
          <w:rFonts w:ascii="Times New Roman" w:hAnsi="Times New Roman" w:cs="Times New Roman"/>
          <w:sz w:val="28"/>
          <w:szCs w:val="28"/>
        </w:rPr>
        <w:t>б) в органы службы занятости непосредственно, либо в виде почтового отправления с описью вложения, либо в форме электронных документов с использованием информационно-телекоммуникационных сетей общего пользования, в том числе информационно-телекоммуникационной сети "Интернет".</w:t>
      </w:r>
    </w:p>
    <w:p w:rsidR="00DE0E1D" w:rsidRPr="00DE0E1D" w:rsidRDefault="00DE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>4.</w:t>
      </w:r>
      <w:r w:rsidR="00E9147B">
        <w:rPr>
          <w:rFonts w:ascii="Times New Roman" w:hAnsi="Times New Roman" w:cs="Times New Roman"/>
          <w:sz w:val="28"/>
          <w:szCs w:val="28"/>
        </w:rPr>
        <w:t> </w:t>
      </w:r>
      <w:r w:rsidRPr="00DE0E1D">
        <w:rPr>
          <w:rFonts w:ascii="Times New Roman" w:hAnsi="Times New Roman" w:cs="Times New Roman"/>
          <w:sz w:val="28"/>
          <w:szCs w:val="28"/>
        </w:rPr>
        <w:t xml:space="preserve">Органы службы занятости размещают сведения и информацию, предусмотренные </w:t>
      </w:r>
      <w:hyperlink r:id="rId8" w:history="1">
        <w:r w:rsidRPr="00DE0E1D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25</w:t>
        </w:r>
      </w:hyperlink>
      <w:r w:rsidRPr="00DE0E1D">
        <w:rPr>
          <w:rFonts w:ascii="Times New Roman" w:hAnsi="Times New Roman" w:cs="Times New Roman"/>
          <w:sz w:val="28"/>
          <w:szCs w:val="28"/>
        </w:rPr>
        <w:t xml:space="preserve"> Закона, и представленные работодателем в соответствии с </w:t>
      </w:r>
      <w:hyperlink w:anchor="P40" w:history="1">
        <w:r w:rsidRPr="00DE0E1D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3</w:t>
        </w:r>
      </w:hyperlink>
      <w:r w:rsidRPr="00DE0E1D">
        <w:rPr>
          <w:rFonts w:ascii="Times New Roman" w:hAnsi="Times New Roman" w:cs="Times New Roman"/>
          <w:sz w:val="28"/>
          <w:szCs w:val="28"/>
        </w:rPr>
        <w:t xml:space="preserve"> настоящих Правил, на единой цифровой платформе в течение одного рабочего дня со дня их представления работодателем.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E0E1D" w:rsidRPr="00DE0E1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1D" w:rsidRPr="00DE0E1D" w:rsidRDefault="00DE0E1D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1D" w:rsidRPr="00DE0E1D" w:rsidRDefault="00DE0E1D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0E1D" w:rsidRPr="00DE0E1D" w:rsidRDefault="00DE0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E1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DE0E1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DE0E1D" w:rsidRPr="00DE0E1D" w:rsidRDefault="00DE0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E1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П. 5 в части использования ФГИС "ЕПГУ" </w:t>
            </w:r>
            <w:hyperlink w:anchor="P14" w:history="1">
              <w:r w:rsidRPr="00DE0E1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вступает</w:t>
              </w:r>
            </w:hyperlink>
            <w:r w:rsidRPr="00DE0E1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1D" w:rsidRPr="00DE0E1D" w:rsidRDefault="00DE0E1D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E1D" w:rsidRPr="00DE0E1D" w:rsidRDefault="00DE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4"/>
      <w:bookmarkEnd w:id="4"/>
      <w:r w:rsidRPr="00DE0E1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E0E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DE0E1D">
          <w:rPr>
            <w:rFonts w:ascii="Times New Roman" w:hAnsi="Times New Roman" w:cs="Times New Roman"/>
            <w:color w:val="0000FF"/>
            <w:sz w:val="28"/>
            <w:szCs w:val="28"/>
          </w:rPr>
          <w:t>подпунктом 3.2 статьи 25</w:t>
        </w:r>
      </w:hyperlink>
      <w:r w:rsidRPr="00DE0E1D">
        <w:rPr>
          <w:rFonts w:ascii="Times New Roman" w:hAnsi="Times New Roman" w:cs="Times New Roman"/>
          <w:sz w:val="28"/>
          <w:szCs w:val="28"/>
        </w:rPr>
        <w:t xml:space="preserve"> Закона органы государственной власти Российской Федерации, органы государственной </w:t>
      </w:r>
      <w:r w:rsidRPr="00DE0E1D">
        <w:rPr>
          <w:rFonts w:ascii="Times New Roman" w:hAnsi="Times New Roman" w:cs="Times New Roman"/>
          <w:sz w:val="28"/>
          <w:szCs w:val="28"/>
        </w:rPr>
        <w:lastRenderedPageBreak/>
        <w:t>власти субъектов Российской Федерации, органы местного самоуправления, государственные и муниципальные учреждения, государственные и муниципальные унитарные предприятия, юридические лица, в уставном капитале которых имеется доля участия Российской Федерации, субъекта Российской Федерации или муниципального образования, а также работодатели, у которых среднесписочная численность работников за предшествующий календарный год</w:t>
      </w:r>
      <w:proofErr w:type="gramEnd"/>
      <w:r w:rsidRPr="00DE0E1D">
        <w:rPr>
          <w:rFonts w:ascii="Times New Roman" w:hAnsi="Times New Roman" w:cs="Times New Roman"/>
          <w:sz w:val="28"/>
          <w:szCs w:val="28"/>
        </w:rPr>
        <w:t xml:space="preserve"> превышает 25 человек, и вновь созданные (в том числе в результате реорганизации) организации, у которых среднесписочная численность работников превышает указанный предел, представляют сведения и информацию, предусмотренные </w:t>
      </w:r>
      <w:hyperlink r:id="rId10" w:history="1">
        <w:r w:rsidRPr="00DE0E1D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25</w:t>
        </w:r>
      </w:hyperlink>
      <w:r w:rsidRPr="00DE0E1D">
        <w:rPr>
          <w:rFonts w:ascii="Times New Roman" w:hAnsi="Times New Roman" w:cs="Times New Roman"/>
          <w:sz w:val="28"/>
          <w:szCs w:val="28"/>
        </w:rPr>
        <w:t xml:space="preserve"> Закона, посредством их размещения на единой цифровой платформе, в том числе с использованием единого портала.</w:t>
      </w:r>
    </w:p>
    <w:p w:rsidR="00DE0E1D" w:rsidRPr="00DE0E1D" w:rsidRDefault="00DE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 xml:space="preserve">6. Сведения и информация, предусмотренные </w:t>
      </w:r>
      <w:hyperlink r:id="rId11" w:history="1">
        <w:r w:rsidRPr="00DE0E1D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25</w:t>
        </w:r>
      </w:hyperlink>
      <w:r w:rsidRPr="00DE0E1D">
        <w:rPr>
          <w:rFonts w:ascii="Times New Roman" w:hAnsi="Times New Roman" w:cs="Times New Roman"/>
          <w:sz w:val="28"/>
          <w:szCs w:val="28"/>
        </w:rPr>
        <w:t xml:space="preserve"> Закона и представленные с использованием единого портала, подписываются:</w:t>
      </w:r>
    </w:p>
    <w:p w:rsidR="00DE0E1D" w:rsidRPr="00DE0E1D" w:rsidRDefault="00DE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>работодателем - усиленной квалифицированной электронной подписью;</w:t>
      </w:r>
    </w:p>
    <w:p w:rsidR="00DE0E1D" w:rsidRPr="00DE0E1D" w:rsidRDefault="00DE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E1D">
        <w:rPr>
          <w:rFonts w:ascii="Times New Roman" w:hAnsi="Times New Roman" w:cs="Times New Roman"/>
          <w:sz w:val="28"/>
          <w:szCs w:val="28"/>
        </w:rPr>
        <w:t>работодателем - физическим лицом, не являющимся индивидуальным предпринимателем, -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  <w:proofErr w:type="gramEnd"/>
    </w:p>
    <w:p w:rsidR="00DE0E1D" w:rsidRPr="00DE0E1D" w:rsidRDefault="00DE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E1D" w:rsidRPr="00DE0E1D" w:rsidRDefault="00DE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E1D" w:rsidRPr="00DE0E1D" w:rsidRDefault="00DE0E1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B61D9" w:rsidRDefault="002B61D9"/>
    <w:sectPr w:rsidR="002B61D9" w:rsidSect="00195C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0E1D"/>
    <w:rsid w:val="00195CAB"/>
    <w:rsid w:val="002B61D9"/>
    <w:rsid w:val="0063011C"/>
    <w:rsid w:val="007E5483"/>
    <w:rsid w:val="00CC7C71"/>
    <w:rsid w:val="00CD22BB"/>
    <w:rsid w:val="00DE0E1D"/>
    <w:rsid w:val="00E9147B"/>
    <w:rsid w:val="00FA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0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95CAB"/>
    <w:pPr>
      <w:spacing w:after="120" w:line="480" w:lineRule="auto"/>
      <w:ind w:left="283"/>
    </w:pPr>
    <w:rPr>
      <w:rFonts w:ascii="Calibri" w:eastAsia="Times New Roman" w:hAnsi="Calibri" w:cs="Times New Roman"/>
      <w:lang/>
    </w:rPr>
  </w:style>
  <w:style w:type="character" w:customStyle="1" w:styleId="20">
    <w:name w:val="Основной текст с отступом 2 Знак"/>
    <w:basedOn w:val="a0"/>
    <w:link w:val="2"/>
    <w:uiPriority w:val="99"/>
    <w:rsid w:val="00195CAB"/>
    <w:rPr>
      <w:rFonts w:ascii="Calibri" w:eastAsia="Times New Roman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F9D4F643610059D85AEF7FB80A3D3340CA11538B7979CC9472D9FE023FFB40DE2CB31D06DAEE23A3FDE889142EE951AA646296A82538FcDTE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4F9D4F643610059D85AEF7FB80A3D3340CA11538B7979CC9472D9FE023FFB40DE2CB31D06DAEE23A3FDE889142EE951AA646296A82538FcDT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4F9D4F643610059D85AEF7FB80A3D3340CA11538B7979CC9472D9FE023FFB40DE2CB31D06DAEE23A3FDE889142EE951AA646296A82538FcDTEG" TargetMode="External"/><Relationship Id="rId11" Type="http://schemas.openxmlformats.org/officeDocument/2006/relationships/hyperlink" Target="consultantplus://offline/ref=2A4F9D4F643610059D85AEF7FB80A3D3340CA11538B7979CC9472D9FE023FFB40DE2CB31D06DAEE23A3FDE889142EE951AA646296A82538FcDTEG" TargetMode="External"/><Relationship Id="rId5" Type="http://schemas.openxmlformats.org/officeDocument/2006/relationships/hyperlink" Target="consultantplus://offline/ref=2A4F9D4F643610059D85AEF7FB80A3D3340CA11538B7979CC9472D9FE023FFB40DE2CB37D86DA4BF6F70DFD4D417FD941BA6442876c8T2G" TargetMode="External"/><Relationship Id="rId10" Type="http://schemas.openxmlformats.org/officeDocument/2006/relationships/hyperlink" Target="consultantplus://offline/ref=2A4F9D4F643610059D85AEF7FB80A3D3340CA11538B7979CC9472D9FE023FFB40DE2CB31D06DAEE23A3FDE889142EE951AA646296A82538FcDTEG" TargetMode="External"/><Relationship Id="rId4" Type="http://schemas.openxmlformats.org/officeDocument/2006/relationships/hyperlink" Target="consultantplus://offline/ref=2A4F9D4F643610059D85AEF7FB80A3D3340CA11538B7979CC9472D9FE023FFB40DE2CB37D86DA4BF6F70DFD4D417FD941BA6442876c8T2G" TargetMode="External"/><Relationship Id="rId9" Type="http://schemas.openxmlformats.org/officeDocument/2006/relationships/hyperlink" Target="consultantplus://offline/ref=2A4F9D4F643610059D85AEF7FB80A3D3340CA11538B7979CC9472D9FE023FFB40DE2CB38D36FA4BF6F70DFD4D417FD941BA6442876c8T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BulanovAV</dc:creator>
  <cp:lastModifiedBy>Галкина</cp:lastModifiedBy>
  <cp:revision>5</cp:revision>
  <cp:lastPrinted>2022-01-10T07:08:00Z</cp:lastPrinted>
  <dcterms:created xsi:type="dcterms:W3CDTF">2022-01-10T06:19:00Z</dcterms:created>
  <dcterms:modified xsi:type="dcterms:W3CDTF">2022-02-07T07:41:00Z</dcterms:modified>
</cp:coreProperties>
</file>