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CF" w:rsidRPr="004B694E" w:rsidRDefault="00F56FCF" w:rsidP="00D06DC8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854BBE" w:rsidRDefault="008367B1" w:rsidP="003D7DD4">
      <w:pPr>
        <w:shd w:val="clear" w:color="auto" w:fill="FFFFFF"/>
        <w:rPr>
          <w:sz w:val="28"/>
          <w:szCs w:val="28"/>
        </w:rPr>
      </w:pPr>
      <w:r w:rsidRPr="00854BBE">
        <w:rPr>
          <w:sz w:val="28"/>
          <w:szCs w:val="28"/>
        </w:rPr>
        <w:t>о</w:t>
      </w:r>
      <w:r w:rsidR="007B3DF8" w:rsidRPr="00854BBE">
        <w:rPr>
          <w:sz w:val="28"/>
          <w:szCs w:val="28"/>
        </w:rPr>
        <w:t>т</w:t>
      </w:r>
      <w:r w:rsidR="00191BDB">
        <w:rPr>
          <w:sz w:val="28"/>
          <w:szCs w:val="28"/>
        </w:rPr>
        <w:t xml:space="preserve"> 24.02</w:t>
      </w:r>
      <w:r w:rsidR="00B24FC7">
        <w:rPr>
          <w:sz w:val="28"/>
          <w:szCs w:val="28"/>
        </w:rPr>
        <w:t>.2022</w:t>
      </w:r>
      <w:r w:rsidR="00330CFF" w:rsidRPr="00854BBE">
        <w:rPr>
          <w:sz w:val="28"/>
          <w:szCs w:val="28"/>
        </w:rPr>
        <w:t xml:space="preserve"> № </w:t>
      </w:r>
      <w:r w:rsidR="00D06DC8">
        <w:rPr>
          <w:sz w:val="28"/>
          <w:szCs w:val="28"/>
        </w:rPr>
        <w:t>470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F7C2B" w:rsidRPr="00BF46F0" w:rsidRDefault="008F7C2B" w:rsidP="00677E40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8F7C2B" w:rsidRPr="008F7C2B" w:rsidTr="008F7C2B">
        <w:tc>
          <w:tcPr>
            <w:tcW w:w="6345" w:type="dxa"/>
          </w:tcPr>
          <w:p w:rsidR="008F7C2B" w:rsidRPr="008F7C2B" w:rsidRDefault="008F7C2B" w:rsidP="00191BD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445879" w:rsidRDefault="00445879" w:rsidP="00832A95">
      <w:pPr>
        <w:tabs>
          <w:tab w:val="left" w:pos="668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45879" w:rsidRPr="000942BB" w:rsidRDefault="002D7671" w:rsidP="00F12BA4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  <w:r w:rsidR="00445879" w:rsidRPr="00D96B94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F03604" w:rsidRPr="00D96B94">
        <w:rPr>
          <w:rFonts w:ascii="Times New Roman" w:hAnsi="Times New Roman" w:cs="Times New Roman"/>
          <w:b w:val="0"/>
          <w:color w:val="000000" w:themeColor="text1"/>
        </w:rPr>
        <w:t>Федеральным законом</w:t>
      </w:r>
      <w:r w:rsidR="00C01772" w:rsidRPr="00D96B94">
        <w:rPr>
          <w:rFonts w:ascii="Times New Roman" w:hAnsi="Times New Roman" w:cs="Times New Roman"/>
          <w:b w:val="0"/>
          <w:color w:val="000000" w:themeColor="text1"/>
        </w:rPr>
        <w:t xml:space="preserve"> Российской Федера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 xml:space="preserve">ции </w:t>
      </w:r>
      <w:r w:rsidR="00B75237">
        <w:rPr>
          <w:rFonts w:ascii="Times New Roman" w:hAnsi="Times New Roman" w:cs="Times New Roman"/>
          <w:b w:val="0"/>
          <w:color w:val="000000" w:themeColor="text1"/>
        </w:rPr>
        <w:t xml:space="preserve">                   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от</w:t>
      </w:r>
      <w:r w:rsidR="00B7523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19.11</w:t>
      </w:r>
      <w:r w:rsidR="00F05BDF" w:rsidRPr="00D96B94">
        <w:rPr>
          <w:rFonts w:ascii="Times New Roman" w:hAnsi="Times New Roman" w:cs="Times New Roman"/>
          <w:b w:val="0"/>
          <w:color w:val="000000" w:themeColor="text1"/>
        </w:rPr>
        <w:t>.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>2021</w:t>
      </w:r>
      <w:r w:rsidR="008871E1" w:rsidRPr="00D96B94">
        <w:rPr>
          <w:rFonts w:ascii="Times New Roman" w:hAnsi="Times New Roman" w:cs="Times New Roman"/>
          <w:b w:val="0"/>
          <w:color w:val="000000" w:themeColor="text1"/>
        </w:rPr>
        <w:t> 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№ 376</w:t>
      </w:r>
      <w:r w:rsidR="00F03604" w:rsidRPr="00D96B94">
        <w:rPr>
          <w:rFonts w:ascii="Times New Roman" w:hAnsi="Times New Roman" w:cs="Times New Roman"/>
          <w:b w:val="0"/>
          <w:color w:val="000000" w:themeColor="text1"/>
        </w:rPr>
        <w:t>-ФЗ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Федеральный закон «Об общих принципах организ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ации местного самоуправления в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 xml:space="preserve"> Российс</w:t>
      </w:r>
      <w:r w:rsidR="00C54A76" w:rsidRPr="00D96B94">
        <w:rPr>
          <w:rFonts w:ascii="Times New Roman" w:hAnsi="Times New Roman" w:cs="Times New Roman"/>
          <w:b w:val="0"/>
          <w:color w:val="000000" w:themeColor="text1"/>
        </w:rPr>
        <w:t>кой Федерации</w:t>
      </w:r>
      <w:r w:rsidR="004D4E19" w:rsidRPr="00D96B94">
        <w:rPr>
          <w:rFonts w:ascii="Times New Roman" w:hAnsi="Times New Roman" w:cs="Times New Roman"/>
          <w:b w:val="0"/>
          <w:color w:val="000000" w:themeColor="text1"/>
        </w:rPr>
        <w:t xml:space="preserve">», </w:t>
      </w:r>
      <w:r w:rsidRPr="00D96B94">
        <w:rPr>
          <w:rFonts w:ascii="Times New Roman" w:hAnsi="Times New Roman" w:cs="Times New Roman"/>
          <w:b w:val="0"/>
          <w:color w:val="000000"/>
        </w:rPr>
        <w:t>Федеральным законом от 30.12.2021 № 492-ФЗ</w:t>
      </w:r>
      <w:r>
        <w:rPr>
          <w:rFonts w:ascii="Times New Roman" w:hAnsi="Times New Roman" w:cs="Times New Roman"/>
          <w:b w:val="0"/>
          <w:color w:val="000000"/>
        </w:rPr>
        <w:t xml:space="preserve"> «</w:t>
      </w:r>
      <w:r w:rsidRPr="002D7671">
        <w:rPr>
          <w:rFonts w:ascii="Times New Roman" w:hAnsi="Times New Roman" w:cs="Times New Roman"/>
          <w:b w:val="0"/>
          <w:color w:val="000000"/>
        </w:rPr>
        <w:t>О внесении</w:t>
      </w:r>
      <w:r>
        <w:rPr>
          <w:rFonts w:ascii="Times New Roman" w:hAnsi="Times New Roman" w:cs="Times New Roman"/>
          <w:b w:val="0"/>
          <w:color w:val="000000"/>
        </w:rPr>
        <w:t xml:space="preserve"> изменений в Федеральный закон «</w:t>
      </w:r>
      <w:r w:rsidRPr="002D7671">
        <w:rPr>
          <w:rFonts w:ascii="Times New Roman" w:hAnsi="Times New Roman" w:cs="Times New Roman"/>
          <w:b w:val="0"/>
          <w:color w:val="000000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</w:t>
      </w:r>
      <w:r>
        <w:rPr>
          <w:rFonts w:ascii="Times New Roman" w:hAnsi="Times New Roman" w:cs="Times New Roman"/>
          <w:b w:val="0"/>
          <w:color w:val="000000"/>
        </w:rPr>
        <w:t>ой Федерации»</w:t>
      </w:r>
      <w:r w:rsidRPr="002D7671">
        <w:rPr>
          <w:rFonts w:ascii="Times New Roman" w:hAnsi="Times New Roman" w:cs="Times New Roman"/>
          <w:b w:val="0"/>
          <w:color w:val="000000"/>
        </w:rPr>
        <w:t xml:space="preserve"> и отдельные законодате</w:t>
      </w:r>
      <w:r>
        <w:rPr>
          <w:rFonts w:ascii="Times New Roman" w:hAnsi="Times New Roman" w:cs="Times New Roman"/>
          <w:b w:val="0"/>
          <w:color w:val="000000"/>
        </w:rPr>
        <w:t xml:space="preserve">льные акты Российской Федерации», </w:t>
      </w:r>
      <w:r w:rsidR="004D4E19" w:rsidRPr="000942BB">
        <w:rPr>
          <w:rFonts w:ascii="Times New Roman" w:hAnsi="Times New Roman" w:cs="Times New Roman"/>
          <w:b w:val="0"/>
          <w:color w:val="000000" w:themeColor="text1"/>
        </w:rPr>
        <w:t>Федеральным законом Российской Федера</w:t>
      </w:r>
      <w:r w:rsidR="004D4E19">
        <w:rPr>
          <w:rFonts w:ascii="Times New Roman" w:hAnsi="Times New Roman" w:cs="Times New Roman"/>
          <w:b w:val="0"/>
          <w:color w:val="000000" w:themeColor="text1"/>
        </w:rPr>
        <w:t>ции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 xml:space="preserve"> от 06.10.2003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 xml:space="preserve"> № 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>131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 xml:space="preserve">-ФЗ </w:t>
      </w:r>
      <w:r w:rsidR="00C6301C" w:rsidRPr="000942BB">
        <w:rPr>
          <w:rFonts w:ascii="Times New Roman" w:hAnsi="Times New Roman" w:cs="Times New Roman"/>
          <w:b w:val="0"/>
          <w:color w:val="000000" w:themeColor="text1"/>
        </w:rPr>
        <w:t>«Об общих принципах организации местного самоуправления в Российской Федерации</w:t>
      </w:r>
      <w:r w:rsidR="00C01772" w:rsidRPr="000942BB">
        <w:rPr>
          <w:rFonts w:ascii="Times New Roman" w:hAnsi="Times New Roman" w:cs="Times New Roman"/>
          <w:b w:val="0"/>
          <w:color w:val="000000" w:themeColor="text1"/>
        </w:rPr>
        <w:t>»</w:t>
      </w:r>
      <w:r w:rsidR="00273894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445879" w:rsidRPr="000942BB">
        <w:rPr>
          <w:rFonts w:ascii="Times New Roman" w:hAnsi="Times New Roman" w:cs="Times New Roman"/>
          <w:b w:val="0"/>
          <w:color w:val="000000" w:themeColor="text1"/>
        </w:rPr>
        <w:t>и Уставом Советского муниципального района, Муниципальное Собрание Советского муниципального района РЕШИЛО:</w:t>
      </w:r>
    </w:p>
    <w:p w:rsidR="00681C32" w:rsidRDefault="00445879" w:rsidP="002D76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42BB">
        <w:rPr>
          <w:sz w:val="28"/>
          <w:szCs w:val="28"/>
        </w:rPr>
        <w:t>1.</w:t>
      </w:r>
      <w:r w:rsidR="00B75237">
        <w:rPr>
          <w:sz w:val="28"/>
          <w:szCs w:val="28"/>
        </w:rPr>
        <w:t xml:space="preserve"> </w:t>
      </w:r>
      <w:r w:rsidRPr="000942BB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91723E" w:rsidRPr="0091723E" w:rsidRDefault="0091723E" w:rsidP="00917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7AB1">
        <w:rPr>
          <w:sz w:val="28"/>
          <w:szCs w:val="28"/>
        </w:rPr>
        <w:t>1</w:t>
      </w:r>
      <w:r w:rsidR="00F47AB1" w:rsidRPr="0091723E">
        <w:rPr>
          <w:sz w:val="28"/>
          <w:szCs w:val="28"/>
        </w:rPr>
        <w:t xml:space="preserve">) </w:t>
      </w:r>
      <w:r w:rsidRPr="0091723E">
        <w:rPr>
          <w:sz w:val="28"/>
          <w:szCs w:val="28"/>
        </w:rPr>
        <w:t xml:space="preserve"> в  статье  4:</w:t>
      </w:r>
    </w:p>
    <w:p w:rsidR="00F47AB1" w:rsidRDefault="0091723E" w:rsidP="0091723E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1723E">
        <w:rPr>
          <w:sz w:val="28"/>
          <w:szCs w:val="28"/>
        </w:rPr>
        <w:t>а)</w:t>
      </w:r>
      <w:r>
        <w:rPr>
          <w:sz w:val="28"/>
          <w:szCs w:val="28"/>
        </w:rPr>
        <w:t xml:space="preserve"> пункт 28 части 1</w:t>
      </w:r>
      <w:r w:rsidR="00B75237">
        <w:rPr>
          <w:sz w:val="28"/>
          <w:szCs w:val="28"/>
        </w:rPr>
        <w:t xml:space="preserve"> </w:t>
      </w:r>
      <w:r w:rsidR="00F47AB1" w:rsidRPr="00786B12">
        <w:rPr>
          <w:sz w:val="28"/>
          <w:szCs w:val="28"/>
        </w:rPr>
        <w:t>изложить в следующей редакции:</w:t>
      </w:r>
    </w:p>
    <w:p w:rsidR="0017708F" w:rsidRDefault="00F47AB1" w:rsidP="0017708F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7708F">
        <w:rPr>
          <w:color w:val="000000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</w:t>
      </w:r>
      <w:r w:rsidR="007D103F">
        <w:rPr>
          <w:color w:val="000000"/>
          <w:sz w:val="28"/>
          <w:szCs w:val="28"/>
        </w:rPr>
        <w:t xml:space="preserve">ния при наличии </w:t>
      </w:r>
      <w:r w:rsidR="0017708F">
        <w:rPr>
          <w:color w:val="000000"/>
          <w:sz w:val="28"/>
          <w:szCs w:val="28"/>
        </w:rPr>
        <w:t xml:space="preserve">объекта </w:t>
      </w:r>
      <w:r w:rsidR="007D103F">
        <w:rPr>
          <w:color w:val="000000"/>
          <w:sz w:val="28"/>
          <w:szCs w:val="28"/>
        </w:rPr>
        <w:t xml:space="preserve">соответствующего вида </w:t>
      </w:r>
      <w:r w:rsidR="0017708F">
        <w:rPr>
          <w:color w:val="000000"/>
          <w:sz w:val="28"/>
          <w:szCs w:val="28"/>
        </w:rPr>
        <w:t>контроля;»</w:t>
      </w:r>
      <w:r w:rsidR="0091723E">
        <w:rPr>
          <w:color w:val="000000"/>
          <w:sz w:val="28"/>
          <w:szCs w:val="28"/>
        </w:rPr>
        <w:t>;</w:t>
      </w:r>
    </w:p>
    <w:p w:rsidR="004D5C9D" w:rsidRDefault="004D5C9D" w:rsidP="004D5C9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б) пункт 35 части</w:t>
      </w:r>
      <w:r w:rsidR="00B752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Pr="00786B12">
        <w:rPr>
          <w:sz w:val="28"/>
          <w:szCs w:val="28"/>
        </w:rPr>
        <w:t>изложить в следующей редакции:</w:t>
      </w:r>
    </w:p>
    <w:p w:rsidR="007073BD" w:rsidRDefault="007073BD" w:rsidP="007073BD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«35) осуществление муниципального лесного контроля</w:t>
      </w:r>
      <w:r w:rsidR="00232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наличии </w:t>
      </w:r>
      <w:r w:rsidR="007D103F">
        <w:rPr>
          <w:color w:val="000000"/>
          <w:sz w:val="28"/>
          <w:szCs w:val="28"/>
        </w:rPr>
        <w:t xml:space="preserve">объекта </w:t>
      </w:r>
      <w:r>
        <w:rPr>
          <w:color w:val="000000"/>
          <w:sz w:val="28"/>
          <w:szCs w:val="28"/>
        </w:rPr>
        <w:t>со</w:t>
      </w:r>
      <w:r w:rsidR="007D103F">
        <w:rPr>
          <w:color w:val="000000"/>
          <w:sz w:val="28"/>
          <w:szCs w:val="28"/>
        </w:rPr>
        <w:t>ответствующего вида</w:t>
      </w:r>
      <w:r>
        <w:rPr>
          <w:color w:val="000000"/>
          <w:sz w:val="28"/>
          <w:szCs w:val="28"/>
        </w:rPr>
        <w:t xml:space="preserve"> контроля;»;</w:t>
      </w:r>
    </w:p>
    <w:p w:rsidR="00EA10A9" w:rsidRDefault="00EA10A9" w:rsidP="007073BD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пункт 39 части 1 изложить в следующей редакции:</w:t>
      </w:r>
    </w:p>
    <w:p w:rsidR="00EA10A9" w:rsidRDefault="00EA10A9" w:rsidP="00EA10A9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«39) осуществление муниципального земельного контроля на межселенной территории муниципального района</w:t>
      </w:r>
      <w:r w:rsidR="00E543E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при наличии объекта соответствующего вида контроля;»;</w:t>
      </w:r>
    </w:p>
    <w:p w:rsidR="002D7671" w:rsidRDefault="00EA10A9" w:rsidP="007073BD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D7671">
        <w:rPr>
          <w:color w:val="000000"/>
          <w:sz w:val="28"/>
          <w:szCs w:val="28"/>
        </w:rPr>
        <w:t>) в пункте 36 части 1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786B12" w:rsidRDefault="007073BD" w:rsidP="00786B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F4D51">
        <w:rPr>
          <w:sz w:val="28"/>
          <w:szCs w:val="28"/>
        </w:rPr>
        <w:t xml:space="preserve">) </w:t>
      </w:r>
      <w:r w:rsidR="009229B0">
        <w:rPr>
          <w:sz w:val="28"/>
          <w:szCs w:val="28"/>
        </w:rPr>
        <w:t xml:space="preserve"> статью</w:t>
      </w:r>
      <w:r w:rsidR="00D6563D">
        <w:rPr>
          <w:sz w:val="28"/>
          <w:szCs w:val="28"/>
        </w:rPr>
        <w:t xml:space="preserve"> 22 дополнить</w:t>
      </w:r>
      <w:r w:rsidR="009229B0">
        <w:rPr>
          <w:sz w:val="28"/>
          <w:szCs w:val="28"/>
        </w:rPr>
        <w:t xml:space="preserve"> частью 12</w:t>
      </w:r>
      <w:r w:rsidR="00B176D4">
        <w:rPr>
          <w:sz w:val="28"/>
          <w:szCs w:val="28"/>
        </w:rPr>
        <w:t xml:space="preserve"> следующего содержания</w:t>
      </w:r>
      <w:r w:rsidR="00786B12" w:rsidRPr="00786B12">
        <w:rPr>
          <w:sz w:val="28"/>
          <w:szCs w:val="28"/>
        </w:rPr>
        <w:t>:</w:t>
      </w:r>
    </w:p>
    <w:p w:rsidR="00402211" w:rsidRPr="00786B12" w:rsidRDefault="00B24FC7" w:rsidP="00786B1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F4D51">
        <w:rPr>
          <w:color w:val="000000"/>
          <w:sz w:val="28"/>
          <w:szCs w:val="28"/>
        </w:rPr>
        <w:t>12</w:t>
      </w:r>
      <w:r w:rsidR="00786B12" w:rsidRPr="00786B12">
        <w:rPr>
          <w:color w:val="000000"/>
          <w:sz w:val="28"/>
          <w:szCs w:val="28"/>
        </w:rPr>
        <w:t xml:space="preserve">. </w:t>
      </w:r>
      <w:r w:rsidR="00402211" w:rsidRPr="00786B12">
        <w:rPr>
          <w:color w:val="000000"/>
          <w:sz w:val="28"/>
          <w:szCs w:val="28"/>
        </w:rPr>
        <w:t xml:space="preserve"> Выборные должностные лица местного самоуправления не могут быть депутатами Государственной Думы Федерального Собрания Российской Федерации, сенаторами Российской Федерации, депутатами </w:t>
      </w:r>
      <w:r w:rsidR="00786B12">
        <w:rPr>
          <w:color w:val="000000"/>
          <w:sz w:val="28"/>
          <w:szCs w:val="28"/>
        </w:rPr>
        <w:t>Саратовской областной Думы</w:t>
      </w:r>
      <w:r w:rsidR="00402211" w:rsidRPr="00786B12">
        <w:rPr>
          <w:color w:val="000000"/>
          <w:sz w:val="28"/>
          <w:szCs w:val="28"/>
        </w:rPr>
        <w:t>, занимать иные государственные должности Российской Федерации, государственные должност</w:t>
      </w:r>
      <w:r w:rsidR="00786B12">
        <w:rPr>
          <w:color w:val="000000"/>
          <w:sz w:val="28"/>
          <w:szCs w:val="28"/>
        </w:rPr>
        <w:t>и Саратовской области</w:t>
      </w:r>
      <w:r w:rsidR="00402211" w:rsidRPr="00786B12">
        <w:rPr>
          <w:color w:val="000000"/>
          <w:sz w:val="28"/>
          <w:szCs w:val="28"/>
        </w:rPr>
        <w:t>, а также должности 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</w:t>
      </w:r>
      <w:r w:rsidR="00786B12">
        <w:rPr>
          <w:color w:val="000000"/>
          <w:sz w:val="28"/>
          <w:szCs w:val="28"/>
        </w:rPr>
        <w:t>епутата Муниципального Собрания муниципального района</w:t>
      </w:r>
      <w:r w:rsidR="00402211" w:rsidRPr="00786B12">
        <w:rPr>
          <w:color w:val="000000"/>
          <w:sz w:val="28"/>
          <w:szCs w:val="28"/>
        </w:rPr>
        <w:t xml:space="preserve">, за исключением </w:t>
      </w:r>
      <w:r w:rsidR="00786B12">
        <w:rPr>
          <w:color w:val="000000"/>
          <w:sz w:val="28"/>
          <w:szCs w:val="28"/>
        </w:rPr>
        <w:t>случаев, установленных</w:t>
      </w:r>
      <w:r w:rsidR="00402211" w:rsidRPr="00786B12">
        <w:rPr>
          <w:color w:val="000000"/>
          <w:sz w:val="28"/>
          <w:szCs w:val="28"/>
        </w:rPr>
        <w:t xml:space="preserve"> Федеральным законом</w:t>
      </w:r>
      <w:r w:rsidR="00D6563D">
        <w:rPr>
          <w:color w:val="000000"/>
          <w:sz w:val="28"/>
          <w:szCs w:val="28"/>
        </w:rPr>
        <w:t xml:space="preserve"> </w:t>
      </w:r>
      <w:r w:rsidR="00786B12">
        <w:rPr>
          <w:color w:val="000000"/>
          <w:sz w:val="28"/>
          <w:szCs w:val="28"/>
        </w:rPr>
        <w:t xml:space="preserve">от </w:t>
      </w:r>
      <w:r w:rsidR="00D6563D">
        <w:rPr>
          <w:color w:val="000000"/>
          <w:sz w:val="28"/>
          <w:szCs w:val="28"/>
        </w:rPr>
        <w:t xml:space="preserve">                 </w:t>
      </w:r>
      <w:r w:rsidR="00786B12">
        <w:rPr>
          <w:color w:val="000000"/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 w:rsidR="00402211" w:rsidRPr="00786B12">
        <w:rPr>
          <w:color w:val="000000"/>
          <w:sz w:val="28"/>
          <w:szCs w:val="28"/>
        </w:rPr>
        <w:t>, иными федеральными законами.</w:t>
      </w:r>
      <w:r w:rsidR="004213C1">
        <w:rPr>
          <w:color w:val="000000"/>
          <w:sz w:val="28"/>
          <w:szCs w:val="28"/>
        </w:rPr>
        <w:t>».</w:t>
      </w:r>
    </w:p>
    <w:p w:rsidR="00445879" w:rsidRPr="000942BB" w:rsidRDefault="00291553" w:rsidP="00C73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879" w:rsidRPr="000942BB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45879" w:rsidRPr="006D06A1" w:rsidRDefault="00291553" w:rsidP="007709DB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445879" w:rsidRPr="000942BB">
        <w:rPr>
          <w:color w:val="000000" w:themeColor="text1"/>
          <w:sz w:val="28"/>
          <w:szCs w:val="28"/>
        </w:rPr>
        <w:t xml:space="preserve">. </w:t>
      </w:r>
      <w:r w:rsidR="00445879" w:rsidRPr="000942BB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445879" w:rsidRPr="006D06A1" w:rsidRDefault="00445879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8F7C2B" w:rsidRPr="006D06A1" w:rsidRDefault="008F7C2B" w:rsidP="00445879">
      <w:pPr>
        <w:jc w:val="both"/>
        <w:rPr>
          <w:rStyle w:val="aa"/>
          <w:color w:val="000000" w:themeColor="text1"/>
          <w:sz w:val="28"/>
          <w:szCs w:val="28"/>
        </w:rPr>
      </w:pPr>
    </w:p>
    <w:p w:rsidR="00A83D22" w:rsidRPr="006D06A1" w:rsidRDefault="00A83D22" w:rsidP="00A83D22">
      <w:pPr>
        <w:jc w:val="both"/>
        <w:rPr>
          <w:b/>
          <w:sz w:val="28"/>
          <w:szCs w:val="28"/>
        </w:rPr>
      </w:pPr>
      <w:r w:rsidRPr="006D06A1">
        <w:rPr>
          <w:b/>
          <w:sz w:val="28"/>
          <w:szCs w:val="28"/>
        </w:rPr>
        <w:t>Глава Советского</w:t>
      </w:r>
    </w:p>
    <w:p w:rsidR="00A83D22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Пименов</w:t>
      </w:r>
    </w:p>
    <w:p w:rsidR="008F7C2B" w:rsidRDefault="008F7C2B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CF5654" w:rsidRDefault="00CF5654" w:rsidP="00A83D22">
      <w:pPr>
        <w:tabs>
          <w:tab w:val="left" w:pos="7655"/>
        </w:tabs>
        <w:jc w:val="both"/>
        <w:rPr>
          <w:b/>
          <w:sz w:val="28"/>
          <w:szCs w:val="28"/>
        </w:rPr>
      </w:pP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A83D22" w:rsidRDefault="00A83D22" w:rsidP="00A83D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С.В. Чубарых</w:t>
      </w:r>
    </w:p>
    <w:p w:rsidR="00F34AA8" w:rsidRDefault="00F34AA8" w:rsidP="008367B1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spacing w:before="0"/>
        <w:jc w:val="both"/>
        <w:rPr>
          <w:b w:val="0"/>
        </w:rPr>
      </w:pPr>
    </w:p>
    <w:p w:rsidR="00B22FE3" w:rsidRPr="00CF5654" w:rsidRDefault="00B22FE3" w:rsidP="00B22FE3">
      <w:pPr>
        <w:rPr>
          <w:sz w:val="28"/>
          <w:szCs w:val="28"/>
        </w:rPr>
      </w:pPr>
    </w:p>
    <w:sectPr w:rsidR="00B22FE3" w:rsidRPr="00CF5654" w:rsidSect="00E951CC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9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1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596"/>
    <w:rsid w:val="00002A94"/>
    <w:rsid w:val="0001029E"/>
    <w:rsid w:val="00010C06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42799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41A"/>
    <w:rsid w:val="000F493D"/>
    <w:rsid w:val="000F6865"/>
    <w:rsid w:val="000F7164"/>
    <w:rsid w:val="000F7E67"/>
    <w:rsid w:val="0010029D"/>
    <w:rsid w:val="00100519"/>
    <w:rsid w:val="00100581"/>
    <w:rsid w:val="0010120D"/>
    <w:rsid w:val="001021C8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1420"/>
    <w:rsid w:val="00131F79"/>
    <w:rsid w:val="001323D8"/>
    <w:rsid w:val="00133053"/>
    <w:rsid w:val="001337B7"/>
    <w:rsid w:val="00134745"/>
    <w:rsid w:val="00136AA9"/>
    <w:rsid w:val="00136BFA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544D"/>
    <w:rsid w:val="00175B2C"/>
    <w:rsid w:val="00176B49"/>
    <w:rsid w:val="0017708F"/>
    <w:rsid w:val="001776F6"/>
    <w:rsid w:val="00180B1B"/>
    <w:rsid w:val="00180C30"/>
    <w:rsid w:val="00180D9D"/>
    <w:rsid w:val="00186B95"/>
    <w:rsid w:val="0018782F"/>
    <w:rsid w:val="0018795C"/>
    <w:rsid w:val="0019014D"/>
    <w:rsid w:val="00190711"/>
    <w:rsid w:val="00190BE9"/>
    <w:rsid w:val="00191BDB"/>
    <w:rsid w:val="00191D63"/>
    <w:rsid w:val="00191F2A"/>
    <w:rsid w:val="001926E5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753"/>
    <w:rsid w:val="001B0867"/>
    <w:rsid w:val="001B09D2"/>
    <w:rsid w:val="001B0E7D"/>
    <w:rsid w:val="001B1347"/>
    <w:rsid w:val="001B2341"/>
    <w:rsid w:val="001B4729"/>
    <w:rsid w:val="001B4E57"/>
    <w:rsid w:val="001B5C1E"/>
    <w:rsid w:val="001B6350"/>
    <w:rsid w:val="001B658A"/>
    <w:rsid w:val="001B777A"/>
    <w:rsid w:val="001C08DB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1262"/>
    <w:rsid w:val="001E199F"/>
    <w:rsid w:val="001E1DE8"/>
    <w:rsid w:val="001E2349"/>
    <w:rsid w:val="001E2AF4"/>
    <w:rsid w:val="001E3AE6"/>
    <w:rsid w:val="001E45A5"/>
    <w:rsid w:val="001E6895"/>
    <w:rsid w:val="001E7309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220D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53EC"/>
    <w:rsid w:val="00245662"/>
    <w:rsid w:val="00245896"/>
    <w:rsid w:val="0024657F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80142"/>
    <w:rsid w:val="00280610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9D1"/>
    <w:rsid w:val="002F4F82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76AD"/>
    <w:rsid w:val="00330CFF"/>
    <w:rsid w:val="0033140F"/>
    <w:rsid w:val="0033247C"/>
    <w:rsid w:val="003326E2"/>
    <w:rsid w:val="003348FF"/>
    <w:rsid w:val="00334ED6"/>
    <w:rsid w:val="00336F24"/>
    <w:rsid w:val="00340205"/>
    <w:rsid w:val="0034219F"/>
    <w:rsid w:val="0034412E"/>
    <w:rsid w:val="00344225"/>
    <w:rsid w:val="003443E3"/>
    <w:rsid w:val="003469CA"/>
    <w:rsid w:val="003472B9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11FC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4774"/>
    <w:rsid w:val="00385446"/>
    <w:rsid w:val="00391365"/>
    <w:rsid w:val="0039201C"/>
    <w:rsid w:val="003929EA"/>
    <w:rsid w:val="003930F9"/>
    <w:rsid w:val="00393238"/>
    <w:rsid w:val="00393BA2"/>
    <w:rsid w:val="00396874"/>
    <w:rsid w:val="003A1871"/>
    <w:rsid w:val="003A3D1D"/>
    <w:rsid w:val="003A4154"/>
    <w:rsid w:val="003A4CCE"/>
    <w:rsid w:val="003A533F"/>
    <w:rsid w:val="003A700D"/>
    <w:rsid w:val="003A7C37"/>
    <w:rsid w:val="003B1037"/>
    <w:rsid w:val="003B19D7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651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13C1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37041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5B0"/>
    <w:rsid w:val="0047485C"/>
    <w:rsid w:val="00476A67"/>
    <w:rsid w:val="00476CFD"/>
    <w:rsid w:val="00476DB9"/>
    <w:rsid w:val="004810A3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4133"/>
    <w:rsid w:val="0049583A"/>
    <w:rsid w:val="00495B42"/>
    <w:rsid w:val="004A0333"/>
    <w:rsid w:val="004A2606"/>
    <w:rsid w:val="004A6381"/>
    <w:rsid w:val="004A63BA"/>
    <w:rsid w:val="004A64CE"/>
    <w:rsid w:val="004B2391"/>
    <w:rsid w:val="004B3CB4"/>
    <w:rsid w:val="004B42EB"/>
    <w:rsid w:val="004B4341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D06"/>
    <w:rsid w:val="004C3FD5"/>
    <w:rsid w:val="004C4F09"/>
    <w:rsid w:val="004C60DB"/>
    <w:rsid w:val="004C6714"/>
    <w:rsid w:val="004C7291"/>
    <w:rsid w:val="004C78AC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160F"/>
    <w:rsid w:val="004E31AA"/>
    <w:rsid w:val="004E3587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1ED4"/>
    <w:rsid w:val="004F2787"/>
    <w:rsid w:val="004F3912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14C5"/>
    <w:rsid w:val="00552E54"/>
    <w:rsid w:val="005533B0"/>
    <w:rsid w:val="0055421C"/>
    <w:rsid w:val="00555C6B"/>
    <w:rsid w:val="00556903"/>
    <w:rsid w:val="005607BD"/>
    <w:rsid w:val="005611E1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1401"/>
    <w:rsid w:val="0058201C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161F"/>
    <w:rsid w:val="005A3E17"/>
    <w:rsid w:val="005A3FF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741C"/>
    <w:rsid w:val="005B7EA9"/>
    <w:rsid w:val="005C01F5"/>
    <w:rsid w:val="005C1412"/>
    <w:rsid w:val="005C1839"/>
    <w:rsid w:val="005C2A57"/>
    <w:rsid w:val="005C2DF0"/>
    <w:rsid w:val="005C4379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CD"/>
    <w:rsid w:val="005E44F2"/>
    <w:rsid w:val="005E5538"/>
    <w:rsid w:val="005E6E27"/>
    <w:rsid w:val="005E7060"/>
    <w:rsid w:val="005E72F6"/>
    <w:rsid w:val="005F2308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61D65"/>
    <w:rsid w:val="00664324"/>
    <w:rsid w:val="006646CB"/>
    <w:rsid w:val="00665522"/>
    <w:rsid w:val="00665AE9"/>
    <w:rsid w:val="006661A4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8A4"/>
    <w:rsid w:val="00677E40"/>
    <w:rsid w:val="00680F44"/>
    <w:rsid w:val="0068100E"/>
    <w:rsid w:val="0068175B"/>
    <w:rsid w:val="006819E8"/>
    <w:rsid w:val="00681C32"/>
    <w:rsid w:val="00681EF9"/>
    <w:rsid w:val="00681F64"/>
    <w:rsid w:val="00682061"/>
    <w:rsid w:val="00682EBD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476B"/>
    <w:rsid w:val="006E51F4"/>
    <w:rsid w:val="006E5BA6"/>
    <w:rsid w:val="006E7830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53D7"/>
    <w:rsid w:val="006F7A8E"/>
    <w:rsid w:val="007000DD"/>
    <w:rsid w:val="00701F56"/>
    <w:rsid w:val="007073BD"/>
    <w:rsid w:val="0070780C"/>
    <w:rsid w:val="00707CA7"/>
    <w:rsid w:val="00710868"/>
    <w:rsid w:val="0071334F"/>
    <w:rsid w:val="00713699"/>
    <w:rsid w:val="007139C4"/>
    <w:rsid w:val="00714FBA"/>
    <w:rsid w:val="00714FBE"/>
    <w:rsid w:val="0071681F"/>
    <w:rsid w:val="007170B8"/>
    <w:rsid w:val="0072252E"/>
    <w:rsid w:val="007229D6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1973"/>
    <w:rsid w:val="007425BE"/>
    <w:rsid w:val="00744791"/>
    <w:rsid w:val="00744C56"/>
    <w:rsid w:val="0074508F"/>
    <w:rsid w:val="00745198"/>
    <w:rsid w:val="0074649A"/>
    <w:rsid w:val="0074668D"/>
    <w:rsid w:val="00746876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B06"/>
    <w:rsid w:val="00763B3F"/>
    <w:rsid w:val="00765286"/>
    <w:rsid w:val="0076735A"/>
    <w:rsid w:val="007709DB"/>
    <w:rsid w:val="00770D7B"/>
    <w:rsid w:val="00771D41"/>
    <w:rsid w:val="00771D59"/>
    <w:rsid w:val="00772D19"/>
    <w:rsid w:val="0077370F"/>
    <w:rsid w:val="00775F05"/>
    <w:rsid w:val="007763AB"/>
    <w:rsid w:val="00776699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24EC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4230"/>
    <w:rsid w:val="007D0418"/>
    <w:rsid w:val="007D103F"/>
    <w:rsid w:val="007D166D"/>
    <w:rsid w:val="007D1B9E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EF1"/>
    <w:rsid w:val="007F3CCD"/>
    <w:rsid w:val="007F5387"/>
    <w:rsid w:val="0080103B"/>
    <w:rsid w:val="00801056"/>
    <w:rsid w:val="0080163C"/>
    <w:rsid w:val="00802489"/>
    <w:rsid w:val="00803FC3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EC4"/>
    <w:rsid w:val="00820954"/>
    <w:rsid w:val="00820D93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300D9"/>
    <w:rsid w:val="00830A2E"/>
    <w:rsid w:val="00830E20"/>
    <w:rsid w:val="00830FF8"/>
    <w:rsid w:val="0083153C"/>
    <w:rsid w:val="00831B17"/>
    <w:rsid w:val="00832A95"/>
    <w:rsid w:val="00833BFF"/>
    <w:rsid w:val="00834246"/>
    <w:rsid w:val="00835E7A"/>
    <w:rsid w:val="00835F0E"/>
    <w:rsid w:val="00835F27"/>
    <w:rsid w:val="008361AB"/>
    <w:rsid w:val="008367B1"/>
    <w:rsid w:val="00837135"/>
    <w:rsid w:val="008372E8"/>
    <w:rsid w:val="0084236C"/>
    <w:rsid w:val="008438A3"/>
    <w:rsid w:val="00843EFE"/>
    <w:rsid w:val="00844F1A"/>
    <w:rsid w:val="00845762"/>
    <w:rsid w:val="00845824"/>
    <w:rsid w:val="00846D3F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71B59"/>
    <w:rsid w:val="00871C22"/>
    <w:rsid w:val="00871C6E"/>
    <w:rsid w:val="00874AB9"/>
    <w:rsid w:val="00876901"/>
    <w:rsid w:val="008770FB"/>
    <w:rsid w:val="008802BD"/>
    <w:rsid w:val="00880429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52A5"/>
    <w:rsid w:val="008B5740"/>
    <w:rsid w:val="008B6B7A"/>
    <w:rsid w:val="008B7522"/>
    <w:rsid w:val="008C2ACA"/>
    <w:rsid w:val="008C2E57"/>
    <w:rsid w:val="008C4A01"/>
    <w:rsid w:val="008C5AF4"/>
    <w:rsid w:val="008C689D"/>
    <w:rsid w:val="008C785F"/>
    <w:rsid w:val="008C7D47"/>
    <w:rsid w:val="008D2536"/>
    <w:rsid w:val="008D3A5D"/>
    <w:rsid w:val="008D5329"/>
    <w:rsid w:val="008D5C85"/>
    <w:rsid w:val="008D5E76"/>
    <w:rsid w:val="008E104F"/>
    <w:rsid w:val="008E16F9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BD0"/>
    <w:rsid w:val="008F6E1C"/>
    <w:rsid w:val="008F7587"/>
    <w:rsid w:val="008F7C2B"/>
    <w:rsid w:val="009000F7"/>
    <w:rsid w:val="00900D29"/>
    <w:rsid w:val="00901ADE"/>
    <w:rsid w:val="00902F11"/>
    <w:rsid w:val="0090329E"/>
    <w:rsid w:val="00903CCE"/>
    <w:rsid w:val="0090420E"/>
    <w:rsid w:val="00904EB6"/>
    <w:rsid w:val="00904ECD"/>
    <w:rsid w:val="00905F02"/>
    <w:rsid w:val="00910292"/>
    <w:rsid w:val="0091060C"/>
    <w:rsid w:val="0091148D"/>
    <w:rsid w:val="00911810"/>
    <w:rsid w:val="0091199B"/>
    <w:rsid w:val="009132CF"/>
    <w:rsid w:val="0091373D"/>
    <w:rsid w:val="0091460D"/>
    <w:rsid w:val="00915504"/>
    <w:rsid w:val="00915767"/>
    <w:rsid w:val="0091699F"/>
    <w:rsid w:val="0091723E"/>
    <w:rsid w:val="009208A6"/>
    <w:rsid w:val="00921868"/>
    <w:rsid w:val="00921883"/>
    <w:rsid w:val="009229B0"/>
    <w:rsid w:val="00922A30"/>
    <w:rsid w:val="0092328E"/>
    <w:rsid w:val="00923ED8"/>
    <w:rsid w:val="009242B7"/>
    <w:rsid w:val="00924BE9"/>
    <w:rsid w:val="00924CCC"/>
    <w:rsid w:val="0092748F"/>
    <w:rsid w:val="0092788B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608F7"/>
    <w:rsid w:val="00960A92"/>
    <w:rsid w:val="00960D52"/>
    <w:rsid w:val="0096330D"/>
    <w:rsid w:val="009659B8"/>
    <w:rsid w:val="00966732"/>
    <w:rsid w:val="00971363"/>
    <w:rsid w:val="009729CA"/>
    <w:rsid w:val="0097312E"/>
    <w:rsid w:val="00974785"/>
    <w:rsid w:val="00975F3E"/>
    <w:rsid w:val="009761E6"/>
    <w:rsid w:val="00980317"/>
    <w:rsid w:val="00981DDD"/>
    <w:rsid w:val="009821D6"/>
    <w:rsid w:val="00982A7E"/>
    <w:rsid w:val="00982C5F"/>
    <w:rsid w:val="00983B77"/>
    <w:rsid w:val="009840E3"/>
    <w:rsid w:val="00984D86"/>
    <w:rsid w:val="0098793E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D1D"/>
    <w:rsid w:val="009C1F49"/>
    <w:rsid w:val="009C26DB"/>
    <w:rsid w:val="009C2809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F1ADE"/>
    <w:rsid w:val="009F3E88"/>
    <w:rsid w:val="009F4020"/>
    <w:rsid w:val="009F4816"/>
    <w:rsid w:val="009F583A"/>
    <w:rsid w:val="009F5EFE"/>
    <w:rsid w:val="009F67E5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662"/>
    <w:rsid w:val="00A32F21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A82"/>
    <w:rsid w:val="00A5508E"/>
    <w:rsid w:val="00A56775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66F0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5B52"/>
    <w:rsid w:val="00AC6F43"/>
    <w:rsid w:val="00AC77AE"/>
    <w:rsid w:val="00AD0646"/>
    <w:rsid w:val="00AD0F59"/>
    <w:rsid w:val="00AD14DC"/>
    <w:rsid w:val="00AD3165"/>
    <w:rsid w:val="00AD31A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D3E"/>
    <w:rsid w:val="00AE2E83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920"/>
    <w:rsid w:val="00AF3AD6"/>
    <w:rsid w:val="00AF61F6"/>
    <w:rsid w:val="00AF62F4"/>
    <w:rsid w:val="00AF640C"/>
    <w:rsid w:val="00AF7A1F"/>
    <w:rsid w:val="00B00370"/>
    <w:rsid w:val="00B0098B"/>
    <w:rsid w:val="00B010D4"/>
    <w:rsid w:val="00B011E9"/>
    <w:rsid w:val="00B01402"/>
    <w:rsid w:val="00B01C37"/>
    <w:rsid w:val="00B0242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6D4"/>
    <w:rsid w:val="00B17CBC"/>
    <w:rsid w:val="00B20405"/>
    <w:rsid w:val="00B2053E"/>
    <w:rsid w:val="00B20D9D"/>
    <w:rsid w:val="00B22654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237"/>
    <w:rsid w:val="00B75F75"/>
    <w:rsid w:val="00B80351"/>
    <w:rsid w:val="00B81EAD"/>
    <w:rsid w:val="00B81EE9"/>
    <w:rsid w:val="00B824E9"/>
    <w:rsid w:val="00B824F9"/>
    <w:rsid w:val="00B824FE"/>
    <w:rsid w:val="00B826CC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AF3"/>
    <w:rsid w:val="00BB1BBD"/>
    <w:rsid w:val="00BB1C3D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2577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46F0"/>
    <w:rsid w:val="00BF79DD"/>
    <w:rsid w:val="00BF7F6B"/>
    <w:rsid w:val="00C010D8"/>
    <w:rsid w:val="00C01205"/>
    <w:rsid w:val="00C01772"/>
    <w:rsid w:val="00C029A7"/>
    <w:rsid w:val="00C030E8"/>
    <w:rsid w:val="00C03EDA"/>
    <w:rsid w:val="00C04095"/>
    <w:rsid w:val="00C047F3"/>
    <w:rsid w:val="00C06AD6"/>
    <w:rsid w:val="00C07762"/>
    <w:rsid w:val="00C078C2"/>
    <w:rsid w:val="00C1005D"/>
    <w:rsid w:val="00C101E2"/>
    <w:rsid w:val="00C10428"/>
    <w:rsid w:val="00C104FF"/>
    <w:rsid w:val="00C111B7"/>
    <w:rsid w:val="00C1124A"/>
    <w:rsid w:val="00C11CCF"/>
    <w:rsid w:val="00C1237D"/>
    <w:rsid w:val="00C1291A"/>
    <w:rsid w:val="00C12E47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BB2"/>
    <w:rsid w:val="00C33924"/>
    <w:rsid w:val="00C33F2A"/>
    <w:rsid w:val="00C34D6A"/>
    <w:rsid w:val="00C35323"/>
    <w:rsid w:val="00C35562"/>
    <w:rsid w:val="00C35CEC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57FAF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00D0"/>
    <w:rsid w:val="00C9304E"/>
    <w:rsid w:val="00C9485F"/>
    <w:rsid w:val="00C95EFC"/>
    <w:rsid w:val="00C9726F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658A"/>
    <w:rsid w:val="00CC6C0E"/>
    <w:rsid w:val="00CC6FFB"/>
    <w:rsid w:val="00CC768C"/>
    <w:rsid w:val="00CC7812"/>
    <w:rsid w:val="00CD03A9"/>
    <w:rsid w:val="00CD0998"/>
    <w:rsid w:val="00CD164E"/>
    <w:rsid w:val="00CD1A33"/>
    <w:rsid w:val="00CD2185"/>
    <w:rsid w:val="00CD2AF3"/>
    <w:rsid w:val="00CD437D"/>
    <w:rsid w:val="00CD4885"/>
    <w:rsid w:val="00CD49C2"/>
    <w:rsid w:val="00CD591C"/>
    <w:rsid w:val="00CD6EE3"/>
    <w:rsid w:val="00CE1093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C37"/>
    <w:rsid w:val="00CF1072"/>
    <w:rsid w:val="00CF10E4"/>
    <w:rsid w:val="00CF31E6"/>
    <w:rsid w:val="00CF45D0"/>
    <w:rsid w:val="00CF4632"/>
    <w:rsid w:val="00CF492C"/>
    <w:rsid w:val="00CF5654"/>
    <w:rsid w:val="00D01892"/>
    <w:rsid w:val="00D0191C"/>
    <w:rsid w:val="00D021B8"/>
    <w:rsid w:val="00D022B4"/>
    <w:rsid w:val="00D02920"/>
    <w:rsid w:val="00D03616"/>
    <w:rsid w:val="00D05B7B"/>
    <w:rsid w:val="00D05EC0"/>
    <w:rsid w:val="00D06DC8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26C3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6563D"/>
    <w:rsid w:val="00D702C9"/>
    <w:rsid w:val="00D70451"/>
    <w:rsid w:val="00D70DEE"/>
    <w:rsid w:val="00D72D08"/>
    <w:rsid w:val="00D72E9F"/>
    <w:rsid w:val="00D730A2"/>
    <w:rsid w:val="00D74DE2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BF8"/>
    <w:rsid w:val="00DD165D"/>
    <w:rsid w:val="00DD26B8"/>
    <w:rsid w:val="00DD3148"/>
    <w:rsid w:val="00DD3156"/>
    <w:rsid w:val="00DD34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1E09"/>
    <w:rsid w:val="00E32C05"/>
    <w:rsid w:val="00E334A6"/>
    <w:rsid w:val="00E337FB"/>
    <w:rsid w:val="00E33E39"/>
    <w:rsid w:val="00E3436A"/>
    <w:rsid w:val="00E34A14"/>
    <w:rsid w:val="00E35278"/>
    <w:rsid w:val="00E3602F"/>
    <w:rsid w:val="00E40130"/>
    <w:rsid w:val="00E40C0C"/>
    <w:rsid w:val="00E415BA"/>
    <w:rsid w:val="00E44AEC"/>
    <w:rsid w:val="00E44DC7"/>
    <w:rsid w:val="00E45999"/>
    <w:rsid w:val="00E45A05"/>
    <w:rsid w:val="00E47235"/>
    <w:rsid w:val="00E4728A"/>
    <w:rsid w:val="00E51042"/>
    <w:rsid w:val="00E526AF"/>
    <w:rsid w:val="00E53D56"/>
    <w:rsid w:val="00E542DE"/>
    <w:rsid w:val="00E543E6"/>
    <w:rsid w:val="00E54C5C"/>
    <w:rsid w:val="00E55293"/>
    <w:rsid w:val="00E57A41"/>
    <w:rsid w:val="00E61862"/>
    <w:rsid w:val="00E61A97"/>
    <w:rsid w:val="00E6352E"/>
    <w:rsid w:val="00E638B4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606C"/>
    <w:rsid w:val="00E86BAB"/>
    <w:rsid w:val="00E86C00"/>
    <w:rsid w:val="00E87FAE"/>
    <w:rsid w:val="00E90E81"/>
    <w:rsid w:val="00E91139"/>
    <w:rsid w:val="00E911DA"/>
    <w:rsid w:val="00E92AEA"/>
    <w:rsid w:val="00E93C2A"/>
    <w:rsid w:val="00E94B2F"/>
    <w:rsid w:val="00E94F81"/>
    <w:rsid w:val="00E951CC"/>
    <w:rsid w:val="00E959AF"/>
    <w:rsid w:val="00E95D44"/>
    <w:rsid w:val="00E96836"/>
    <w:rsid w:val="00E96CD0"/>
    <w:rsid w:val="00E97798"/>
    <w:rsid w:val="00E97856"/>
    <w:rsid w:val="00EA00BE"/>
    <w:rsid w:val="00EA10A9"/>
    <w:rsid w:val="00EA2414"/>
    <w:rsid w:val="00EA3927"/>
    <w:rsid w:val="00EA3E98"/>
    <w:rsid w:val="00EA3EA7"/>
    <w:rsid w:val="00EA48F9"/>
    <w:rsid w:val="00EA4E16"/>
    <w:rsid w:val="00EA6A4C"/>
    <w:rsid w:val="00EA72FC"/>
    <w:rsid w:val="00EA7666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5B41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7E06"/>
    <w:rsid w:val="00EE0A1B"/>
    <w:rsid w:val="00EE0E41"/>
    <w:rsid w:val="00EE19C0"/>
    <w:rsid w:val="00EE1BA8"/>
    <w:rsid w:val="00EE2103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E88"/>
    <w:rsid w:val="00F63545"/>
    <w:rsid w:val="00F63B0B"/>
    <w:rsid w:val="00F64557"/>
    <w:rsid w:val="00F64A94"/>
    <w:rsid w:val="00F65C48"/>
    <w:rsid w:val="00F66E1B"/>
    <w:rsid w:val="00F6713E"/>
    <w:rsid w:val="00F67EE1"/>
    <w:rsid w:val="00F700E8"/>
    <w:rsid w:val="00F70A97"/>
    <w:rsid w:val="00F73FC4"/>
    <w:rsid w:val="00F74115"/>
    <w:rsid w:val="00F74138"/>
    <w:rsid w:val="00F74E43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A41"/>
    <w:rsid w:val="00F9559C"/>
    <w:rsid w:val="00F95C12"/>
    <w:rsid w:val="00F96444"/>
    <w:rsid w:val="00F96BAB"/>
    <w:rsid w:val="00F97CF2"/>
    <w:rsid w:val="00FA0CA6"/>
    <w:rsid w:val="00FA0DAB"/>
    <w:rsid w:val="00FA25BF"/>
    <w:rsid w:val="00FA30DD"/>
    <w:rsid w:val="00FA3FF0"/>
    <w:rsid w:val="00FA4533"/>
    <w:rsid w:val="00FA483E"/>
    <w:rsid w:val="00FA565F"/>
    <w:rsid w:val="00FA7806"/>
    <w:rsid w:val="00FB0CA3"/>
    <w:rsid w:val="00FB0D14"/>
    <w:rsid w:val="00FB1D3B"/>
    <w:rsid w:val="00FB345E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6B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B2B"/>
    <w:rsid w:val="00FF1D62"/>
    <w:rsid w:val="00FF1EB0"/>
    <w:rsid w:val="00FF3BF5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89376"/>
  <w15:docId w15:val="{5791875A-93FC-4F86-9CFA-730D8C43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CD57-F987-402A-8687-DC7B92AA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215</cp:revision>
  <cp:lastPrinted>2022-03-23T07:42:00Z</cp:lastPrinted>
  <dcterms:created xsi:type="dcterms:W3CDTF">2021-01-13T10:45:00Z</dcterms:created>
  <dcterms:modified xsi:type="dcterms:W3CDTF">2022-03-23T07:49:00Z</dcterms:modified>
</cp:coreProperties>
</file>